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BB" w:rsidRDefault="006017BB" w:rsidP="003E6874">
      <w:pPr>
        <w:jc w:val="center"/>
        <w:rPr>
          <w:rFonts w:ascii="Calibri" w:hAnsi="Calibri" w:cs="Arial"/>
          <w:sz w:val="28"/>
          <w:szCs w:val="28"/>
        </w:rPr>
      </w:pPr>
    </w:p>
    <w:p w:rsidR="00B3039E" w:rsidRDefault="00B3039E" w:rsidP="003E6874">
      <w:pPr>
        <w:jc w:val="center"/>
        <w:rPr>
          <w:rFonts w:ascii="Calibri" w:hAnsi="Calibri" w:cs="Arial"/>
          <w:sz w:val="28"/>
          <w:szCs w:val="28"/>
        </w:rPr>
      </w:pPr>
    </w:p>
    <w:p w:rsidR="0099157B" w:rsidRPr="00311ED6" w:rsidRDefault="00A867EF" w:rsidP="003E6874">
      <w:pPr>
        <w:jc w:val="center"/>
        <w:rPr>
          <w:rFonts w:ascii="Calibri" w:hAnsi="Calibri" w:cs="Arial"/>
          <w:sz w:val="28"/>
          <w:szCs w:val="28"/>
        </w:rPr>
      </w:pPr>
      <w:r w:rsidRPr="003E6874">
        <w:rPr>
          <w:rFonts w:ascii="Calibri" w:hAnsi="Calibri" w:cs="Arial"/>
          <w:sz w:val="28"/>
          <w:szCs w:val="28"/>
        </w:rPr>
        <w:t xml:space="preserve">БРИФ НА ПРОВЕДЕНИЕ МАРКЕТИНГОВОГО </w:t>
      </w:r>
      <w:r w:rsidR="00311ED6">
        <w:rPr>
          <w:rFonts w:ascii="Calibri" w:hAnsi="Calibri" w:cs="Arial"/>
          <w:sz w:val="28"/>
          <w:szCs w:val="28"/>
        </w:rPr>
        <w:t>АУДИТА</w:t>
      </w:r>
    </w:p>
    <w:p w:rsidR="006017BB" w:rsidRDefault="006017BB" w:rsidP="003E6874">
      <w:pPr>
        <w:jc w:val="center"/>
        <w:rPr>
          <w:rFonts w:ascii="Calibri" w:hAnsi="Calibri" w:cs="Arial"/>
          <w:sz w:val="28"/>
          <w:szCs w:val="28"/>
        </w:rPr>
      </w:pPr>
    </w:p>
    <w:p w:rsidR="00B3039E" w:rsidRDefault="00B3039E" w:rsidP="003E6874">
      <w:pPr>
        <w:jc w:val="center"/>
        <w:rPr>
          <w:rFonts w:ascii="Calibri" w:hAnsi="Calibri" w:cs="Arial"/>
          <w:sz w:val="28"/>
          <w:szCs w:val="28"/>
        </w:rPr>
      </w:pPr>
    </w:p>
    <w:p w:rsidR="00B3039E" w:rsidRDefault="00B3039E" w:rsidP="003E6874">
      <w:pPr>
        <w:jc w:val="center"/>
        <w:rPr>
          <w:rFonts w:ascii="Calibri" w:hAnsi="Calibri" w:cs="Arial"/>
          <w:sz w:val="28"/>
          <w:szCs w:val="28"/>
        </w:rPr>
      </w:pPr>
    </w:p>
    <w:p w:rsidR="006017BB" w:rsidRDefault="006017BB" w:rsidP="006017BB">
      <w:pPr>
        <w:pStyle w:val="ac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ИНФОРМАЦИЯ О ЗАКАЗЧИКЕ - ОСНОВНАЯ</w:t>
      </w:r>
    </w:p>
    <w:tbl>
      <w:tblPr>
        <w:tblStyle w:val="afb"/>
        <w:tblW w:w="0" w:type="auto"/>
        <w:tblInd w:w="360" w:type="dxa"/>
        <w:tblLook w:val="04A0" w:firstRow="1" w:lastRow="0" w:firstColumn="1" w:lastColumn="0" w:noHBand="0" w:noVBand="1"/>
      </w:tblPr>
      <w:tblGrid>
        <w:gridCol w:w="2969"/>
        <w:gridCol w:w="6407"/>
      </w:tblGrid>
      <w:tr w:rsidR="006017BB" w:rsidTr="00745A54">
        <w:tc>
          <w:tcPr>
            <w:tcW w:w="3009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Наименование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6017BB" w:rsidTr="00745A54">
        <w:tc>
          <w:tcPr>
            <w:tcW w:w="3009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Отрасль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6017BB" w:rsidTr="00745A54">
        <w:tc>
          <w:tcPr>
            <w:tcW w:w="3009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Суть бизнеса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6017BB" w:rsidTr="00745A54">
        <w:tc>
          <w:tcPr>
            <w:tcW w:w="3009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Сайт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6017BB" w:rsidTr="00745A54">
        <w:tc>
          <w:tcPr>
            <w:tcW w:w="3009" w:type="dxa"/>
          </w:tcPr>
          <w:p w:rsidR="006017BB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Количество филиалов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</w:tbl>
    <w:p w:rsidR="006017BB" w:rsidRDefault="006017BB" w:rsidP="006017BB">
      <w:pPr>
        <w:ind w:left="360" w:firstLine="0"/>
        <w:rPr>
          <w:rFonts w:ascii="Calibri" w:hAnsi="Calibri" w:cs="Arial"/>
        </w:rPr>
      </w:pPr>
    </w:p>
    <w:p w:rsidR="00B3039E" w:rsidRDefault="00B3039E" w:rsidP="006017BB">
      <w:pPr>
        <w:ind w:left="360" w:firstLine="0"/>
        <w:rPr>
          <w:rFonts w:ascii="Calibri" w:hAnsi="Calibri" w:cs="Arial"/>
        </w:rPr>
      </w:pPr>
    </w:p>
    <w:p w:rsidR="00B3039E" w:rsidRDefault="00B3039E" w:rsidP="006017BB">
      <w:pPr>
        <w:ind w:left="360" w:firstLine="0"/>
        <w:rPr>
          <w:rFonts w:ascii="Calibri" w:hAnsi="Calibri" w:cs="Arial"/>
        </w:rPr>
      </w:pPr>
    </w:p>
    <w:p w:rsidR="006017BB" w:rsidRDefault="006017BB" w:rsidP="006017BB">
      <w:pPr>
        <w:pStyle w:val="ac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ИНФОРМАЦИЯ О ЗАКАЗЧИКЕ – ДОПОЛНИТЕЛЬНАЯ</w:t>
      </w:r>
    </w:p>
    <w:tbl>
      <w:tblPr>
        <w:tblStyle w:val="afb"/>
        <w:tblW w:w="0" w:type="auto"/>
        <w:tblInd w:w="360" w:type="dxa"/>
        <w:tblLook w:val="04A0" w:firstRow="1" w:lastRow="0" w:firstColumn="1" w:lastColumn="0" w:noHBand="0" w:noVBand="1"/>
      </w:tblPr>
      <w:tblGrid>
        <w:gridCol w:w="2985"/>
        <w:gridCol w:w="6391"/>
      </w:tblGrid>
      <w:tr w:rsidR="004242AE" w:rsidTr="00745A54">
        <w:tc>
          <w:tcPr>
            <w:tcW w:w="3009" w:type="dxa"/>
          </w:tcPr>
          <w:p w:rsidR="004242AE" w:rsidRP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Реализуемые товары</w:t>
            </w:r>
            <w:r>
              <w:rPr>
                <w:rFonts w:ascii="Calibri" w:hAnsi="Calibri" w:cs="Arial"/>
                <w:lang w:val="en-US"/>
              </w:rPr>
              <w:t>/</w:t>
            </w:r>
            <w:r>
              <w:rPr>
                <w:rFonts w:ascii="Calibri" w:hAnsi="Calibri" w:cs="Arial"/>
              </w:rPr>
              <w:t>оказываемые услуги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Основные каналы сбыта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География продаж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Конкуренты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Текущая доля рынка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Вал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985FB0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Средняя </w:t>
            </w:r>
            <w:proofErr w:type="spellStart"/>
            <w:r>
              <w:rPr>
                <w:rFonts w:ascii="Calibri" w:hAnsi="Calibri" w:cs="Arial"/>
              </w:rPr>
              <w:t>маржинальность</w:t>
            </w:r>
            <w:proofErr w:type="spellEnd"/>
            <w:r>
              <w:rPr>
                <w:rFonts w:ascii="Calibri" w:hAnsi="Calibri" w:cs="Arial"/>
              </w:rPr>
              <w:t xml:space="preserve"> (при наличии данных)</w:t>
            </w:r>
            <w:bookmarkStart w:id="0" w:name="_GoBack"/>
            <w:bookmarkEnd w:id="0"/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E7160A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Динамика финансовых показателей (продаж)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</w:tbl>
    <w:p w:rsidR="006017BB" w:rsidRPr="00985FB0" w:rsidRDefault="00985FB0" w:rsidP="00985FB0">
      <w:pPr>
        <w:ind w:firstLine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</w:t>
      </w:r>
    </w:p>
    <w:p w:rsidR="00B3039E" w:rsidRDefault="00B3039E" w:rsidP="006017BB">
      <w:pPr>
        <w:ind w:left="360" w:firstLine="0"/>
        <w:rPr>
          <w:rFonts w:ascii="Calibri" w:hAnsi="Calibri" w:cs="Arial"/>
        </w:rPr>
      </w:pPr>
    </w:p>
    <w:p w:rsidR="00B3039E" w:rsidRDefault="00B3039E" w:rsidP="006017BB">
      <w:pPr>
        <w:ind w:left="360" w:firstLine="0"/>
        <w:rPr>
          <w:rFonts w:ascii="Calibri" w:hAnsi="Calibri" w:cs="Arial"/>
        </w:rPr>
      </w:pPr>
    </w:p>
    <w:p w:rsidR="00745A54" w:rsidRDefault="00311ED6" w:rsidP="00745A54">
      <w:pPr>
        <w:pStyle w:val="ac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ИНФОРМАЦИЯ ОБ АУДИТЕ</w:t>
      </w:r>
    </w:p>
    <w:tbl>
      <w:tblPr>
        <w:tblStyle w:val="afb"/>
        <w:tblW w:w="0" w:type="auto"/>
        <w:tblInd w:w="360" w:type="dxa"/>
        <w:tblLook w:val="04A0" w:firstRow="1" w:lastRow="0" w:firstColumn="1" w:lastColumn="0" w:noHBand="0" w:noVBand="1"/>
      </w:tblPr>
      <w:tblGrid>
        <w:gridCol w:w="2973"/>
        <w:gridCol w:w="6403"/>
      </w:tblGrid>
      <w:tr w:rsidR="00745A54" w:rsidTr="00745A54">
        <w:tc>
          <w:tcPr>
            <w:tcW w:w="3009" w:type="dxa"/>
          </w:tcPr>
          <w:p w:rsidR="00745A54" w:rsidRDefault="00311ED6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Наличие отдела рекламы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311ED6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Наличие отдела маркетинга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Pr="00474935" w:rsidRDefault="00311ED6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Состояние документации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311ED6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Каналы и виды текущего продвижения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Pr="005902B7" w:rsidRDefault="00782C11" w:rsidP="00745A54">
            <w:pPr>
              <w:ind w:firstLine="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>Наличие клиентской базы</w:t>
            </w:r>
            <w:r w:rsidR="005902B7">
              <w:rPr>
                <w:rFonts w:ascii="Calibri" w:hAnsi="Calibri" w:cs="Arial"/>
                <w:lang w:val="en-US"/>
              </w:rPr>
              <w:t>/CRM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5902B7" w:rsidTr="00745A54">
        <w:tc>
          <w:tcPr>
            <w:tcW w:w="3009" w:type="dxa"/>
          </w:tcPr>
          <w:p w:rsidR="005902B7" w:rsidRPr="00985FB0" w:rsidRDefault="005902B7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Наличие </w:t>
            </w:r>
            <w:r>
              <w:rPr>
                <w:rFonts w:ascii="Calibri" w:hAnsi="Calibri" w:cs="Arial"/>
                <w:lang w:val="en-US"/>
              </w:rPr>
              <w:t>BI</w:t>
            </w:r>
            <w:r w:rsidR="00985FB0">
              <w:rPr>
                <w:rFonts w:ascii="Calibri" w:hAnsi="Calibri" w:cs="Arial"/>
                <w:lang w:val="en-US"/>
              </w:rPr>
              <w:t xml:space="preserve"> (</w:t>
            </w:r>
            <w:r w:rsidR="00985FB0">
              <w:rPr>
                <w:rFonts w:ascii="Calibri" w:hAnsi="Calibri" w:cs="Arial"/>
              </w:rPr>
              <w:t>бизнес-аналитика)</w:t>
            </w:r>
          </w:p>
        </w:tc>
        <w:tc>
          <w:tcPr>
            <w:tcW w:w="6593" w:type="dxa"/>
          </w:tcPr>
          <w:p w:rsidR="005902B7" w:rsidRDefault="005902B7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82C11" w:rsidTr="00745A54">
        <w:tc>
          <w:tcPr>
            <w:tcW w:w="3009" w:type="dxa"/>
          </w:tcPr>
          <w:p w:rsidR="00782C11" w:rsidRDefault="005902B7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Необходимость коммерческой аналитики</w:t>
            </w:r>
          </w:p>
        </w:tc>
        <w:tc>
          <w:tcPr>
            <w:tcW w:w="6593" w:type="dxa"/>
          </w:tcPr>
          <w:p w:rsidR="00782C11" w:rsidRDefault="00782C11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Pr="00782C11" w:rsidRDefault="00782C11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Цели и задачи аудита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Куда пойдут результаты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474935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Дополнительная информация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</w:tbl>
    <w:p w:rsidR="00745A54" w:rsidRDefault="00745A54" w:rsidP="00745A54">
      <w:pPr>
        <w:ind w:left="360" w:firstLine="0"/>
        <w:rPr>
          <w:rFonts w:ascii="Calibri" w:hAnsi="Calibri" w:cs="Arial"/>
        </w:rPr>
      </w:pPr>
    </w:p>
    <w:p w:rsidR="001F3673" w:rsidRDefault="001F3673" w:rsidP="001F3673">
      <w:pPr>
        <w:pStyle w:val="ac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КОНТАКТНАЯ ИНФОРМАЦИЯ</w:t>
      </w:r>
    </w:p>
    <w:tbl>
      <w:tblPr>
        <w:tblStyle w:val="afb"/>
        <w:tblW w:w="0" w:type="auto"/>
        <w:tblInd w:w="360" w:type="dxa"/>
        <w:tblLook w:val="04A0" w:firstRow="1" w:lastRow="0" w:firstColumn="1" w:lastColumn="0" w:noHBand="0" w:noVBand="1"/>
      </w:tblPr>
      <w:tblGrid>
        <w:gridCol w:w="2975"/>
        <w:gridCol w:w="6401"/>
      </w:tblGrid>
      <w:tr w:rsidR="001F3673" w:rsidTr="001F3673">
        <w:tc>
          <w:tcPr>
            <w:tcW w:w="3009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Основное контактное лицо в организации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Телефон основного контактного лица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P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Email </w:t>
            </w:r>
            <w:r>
              <w:rPr>
                <w:rFonts w:ascii="Calibri" w:hAnsi="Calibri" w:cs="Arial"/>
              </w:rPr>
              <w:t>основного контактного лица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Default="001F3673" w:rsidP="00D9510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Дополнительное контактное лицо в организации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Телефон дополнительного контактного лица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P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Email </w:t>
            </w:r>
            <w:r>
              <w:rPr>
                <w:rFonts w:ascii="Calibri" w:hAnsi="Calibri" w:cs="Arial"/>
              </w:rPr>
              <w:t>дополнительного контактного лица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</w:tbl>
    <w:p w:rsidR="001F3673" w:rsidRPr="001F3673" w:rsidRDefault="001F3673" w:rsidP="001F3673">
      <w:pPr>
        <w:ind w:left="360" w:firstLine="0"/>
        <w:rPr>
          <w:rFonts w:ascii="Calibri" w:hAnsi="Calibri" w:cs="Arial"/>
        </w:rPr>
      </w:pPr>
    </w:p>
    <w:sectPr w:rsidR="001F3673" w:rsidRPr="001F3673" w:rsidSect="00A867E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88" w:rsidRDefault="00F52188" w:rsidP="00A867EF">
      <w:r>
        <w:separator/>
      </w:r>
    </w:p>
  </w:endnote>
  <w:endnote w:type="continuationSeparator" w:id="0">
    <w:p w:rsidR="00F52188" w:rsidRDefault="00F52188" w:rsidP="00A8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88" w:rsidRDefault="00F52188" w:rsidP="00A867EF">
      <w:r>
        <w:separator/>
      </w:r>
    </w:p>
  </w:footnote>
  <w:footnote w:type="continuationSeparator" w:id="0">
    <w:p w:rsidR="00F52188" w:rsidRDefault="00F52188" w:rsidP="00A8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74" w:rsidRDefault="003E6874">
    <w:pPr>
      <w:pStyle w:val="af5"/>
      <w:rPr>
        <w:u w:val="single"/>
      </w:rPr>
    </w:pPr>
  </w:p>
  <w:p w:rsidR="00A867EF" w:rsidRDefault="00FC13F2">
    <w:pPr>
      <w:pStyle w:val="af5"/>
      <w:rPr>
        <w:u w:val="single"/>
      </w:rPr>
    </w:pPr>
    <w:r>
      <w:rPr>
        <w:noProof/>
        <w:u w:val="single"/>
        <w:lang w:eastAsia="ru-RU"/>
      </w:rPr>
      <w:drawing>
        <wp:inline distT="0" distB="0" distL="0" distR="0">
          <wp:extent cx="1313444" cy="320040"/>
          <wp:effectExtent l="0" t="0" r="127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mpan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99" cy="32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67EF" w:rsidRPr="00A867EF">
      <w:rPr>
        <w:u w:val="single"/>
      </w:rPr>
      <w:tab/>
    </w:r>
    <w:r w:rsidR="00A867EF" w:rsidRPr="00A867EF">
      <w:rPr>
        <w:u w:val="single"/>
      </w:rPr>
      <w:tab/>
      <w:t>201</w:t>
    </w:r>
    <w:r>
      <w:rPr>
        <w:u w:val="single"/>
      </w:rPr>
      <w:t>9</w:t>
    </w:r>
    <w:r w:rsidR="00A867EF" w:rsidRPr="00A867EF">
      <w:rPr>
        <w:u w:val="single"/>
      </w:rPr>
      <w:t>г.</w:t>
    </w:r>
  </w:p>
  <w:p w:rsidR="00A867EF" w:rsidRPr="00A867EF" w:rsidRDefault="00A867EF" w:rsidP="00A867EF">
    <w:pPr>
      <w:pStyle w:val="af5"/>
      <w:ind w:firstLine="0"/>
      <w:rPr>
        <w:u w:val="single"/>
      </w:rPr>
    </w:pPr>
  </w:p>
  <w:p w:rsidR="00A867EF" w:rsidRDefault="00A867E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5129E"/>
    <w:multiLevelType w:val="hybridMultilevel"/>
    <w:tmpl w:val="893C6BBA"/>
    <w:lvl w:ilvl="0" w:tplc="209E90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0787A"/>
    <w:multiLevelType w:val="hybridMultilevel"/>
    <w:tmpl w:val="4DB8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05EF3"/>
    <w:multiLevelType w:val="hybridMultilevel"/>
    <w:tmpl w:val="AF9A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EF"/>
    <w:rsid w:val="001F3673"/>
    <w:rsid w:val="00213AE7"/>
    <w:rsid w:val="00311ED6"/>
    <w:rsid w:val="00377EDD"/>
    <w:rsid w:val="003E6874"/>
    <w:rsid w:val="004242AE"/>
    <w:rsid w:val="00474935"/>
    <w:rsid w:val="005902B7"/>
    <w:rsid w:val="006017BB"/>
    <w:rsid w:val="006B2756"/>
    <w:rsid w:val="00745A54"/>
    <w:rsid w:val="00782C11"/>
    <w:rsid w:val="0084147D"/>
    <w:rsid w:val="00985FB0"/>
    <w:rsid w:val="0099157B"/>
    <w:rsid w:val="00A625D9"/>
    <w:rsid w:val="00A867EF"/>
    <w:rsid w:val="00B3039E"/>
    <w:rsid w:val="00B83D1D"/>
    <w:rsid w:val="00D077C4"/>
    <w:rsid w:val="00D34DE4"/>
    <w:rsid w:val="00E7160A"/>
    <w:rsid w:val="00F52188"/>
    <w:rsid w:val="00F64DFD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94D6B-6A3C-4E85-9F29-C38AF38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56"/>
  </w:style>
  <w:style w:type="paragraph" w:styleId="1">
    <w:name w:val="heading 1"/>
    <w:basedOn w:val="a"/>
    <w:next w:val="a"/>
    <w:link w:val="10"/>
    <w:uiPriority w:val="9"/>
    <w:qFormat/>
    <w:rsid w:val="006B275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75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B275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B275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B275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B275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6B275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6B275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275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75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275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B275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B275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B275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6B275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6B275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6B275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275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275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275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275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275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2756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2756"/>
    <w:rPr>
      <w:b/>
      <w:bCs/>
      <w:spacing w:val="0"/>
    </w:rPr>
  </w:style>
  <w:style w:type="character" w:styleId="a9">
    <w:name w:val="Emphasis"/>
    <w:uiPriority w:val="20"/>
    <w:qFormat/>
    <w:rsid w:val="006B275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275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2756"/>
  </w:style>
  <w:style w:type="paragraph" w:styleId="ac">
    <w:name w:val="List Paragraph"/>
    <w:basedOn w:val="a"/>
    <w:uiPriority w:val="34"/>
    <w:qFormat/>
    <w:rsid w:val="006B27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275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275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275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275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B275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275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B275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B275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B275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2756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867E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867EF"/>
  </w:style>
  <w:style w:type="paragraph" w:styleId="af7">
    <w:name w:val="footer"/>
    <w:basedOn w:val="a"/>
    <w:link w:val="af8"/>
    <w:uiPriority w:val="99"/>
    <w:unhideWhenUsed/>
    <w:rsid w:val="00A867E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867EF"/>
  </w:style>
  <w:style w:type="paragraph" w:styleId="af9">
    <w:name w:val="Balloon Text"/>
    <w:basedOn w:val="a"/>
    <w:link w:val="afa"/>
    <w:uiPriority w:val="99"/>
    <w:semiHidden/>
    <w:unhideWhenUsed/>
    <w:rsid w:val="00A867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67EF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60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Аграновская Велена Алексеевна</dc:creator>
  <cp:lastModifiedBy>Велена Аграновская</cp:lastModifiedBy>
  <cp:revision>4</cp:revision>
  <dcterms:created xsi:type="dcterms:W3CDTF">2019-04-27T19:01:00Z</dcterms:created>
  <dcterms:modified xsi:type="dcterms:W3CDTF">2019-04-27T19:09:00Z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275050223</vt:i4>
  </property>
</Properties>
</file>